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 xml:space="preserve">Přijímací řízení do 6. ročníku s rozšířenou výukou cizích jazyků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pro školní rok 2023/2024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Zájemci budou přezkoušeni z obou cizích jazyků, protože doplňujeme stávající třídy a potřebujeme, aby se noví žáci byli schopni zařadit do našich jazykových skupin.</w:t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1. cizí jazyk (od 3. třídy v rozsahu 5 hodin týdně):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Žáci mají probrány učebnice: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Anglický jazyk:</w:t>
      </w:r>
      <w:r>
        <w:rPr>
          <w:rFonts w:cs="Arial" w:ascii="Arial" w:hAnsi="Arial"/>
          <w:sz w:val="28"/>
          <w:szCs w:val="28"/>
        </w:rPr>
        <w:t xml:space="preserve"> Happy House a Project 1 (ev. Fun with English) a Project 2.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Francouzský jazyk</w:t>
      </w:r>
      <w:r>
        <w:rPr>
          <w:rFonts w:cs="Arial" w:ascii="Arial" w:hAnsi="Arial"/>
          <w:sz w:val="28"/>
          <w:szCs w:val="28"/>
        </w:rPr>
        <w:t xml:space="preserve">: </w:t>
      </w:r>
      <w:r>
        <w:rPr>
          <w:rFonts w:eastAsia="Times New Roman" w:cs="Arial" w:ascii="Arial" w:hAnsi="Arial"/>
          <w:sz w:val="28"/>
          <w:szCs w:val="28"/>
        </w:rPr>
        <w:t>Učebnice Alex et Zoé 3 Unité 1 – 11, Colette Samson, vydavatelství CLE International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Německý jazyk:</w:t>
      </w:r>
      <w:r>
        <w:rPr>
          <w:rFonts w:cs="Arial" w:ascii="Arial" w:hAnsi="Arial"/>
          <w:sz w:val="28"/>
          <w:szCs w:val="28"/>
        </w:rPr>
        <w:t xml:space="preserve"> Učebnice Start mit Max 1 a 2 (do 3. lekce včetně)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2. cizí jazyk (od 5. třídy 2 hodiny týdně):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Anglický jazyk: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eastAsia="Calibri" w:cs="Arial" w:ascii="Arial" w:hAnsi="Arial" w:eastAsiaTheme="minorHAnsi"/>
          <w:color w:val="auto"/>
          <w:kern w:val="0"/>
          <w:sz w:val="28"/>
          <w:szCs w:val="28"/>
          <w:lang w:val="cs-CZ" w:eastAsia="en-US" w:bidi="ar-SA"/>
        </w:rPr>
        <w:t>Bloggers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Francouzský jazyk:</w:t>
      </w:r>
      <w:r>
        <w:rPr>
          <w:rFonts w:cs="Arial" w:ascii="Arial" w:hAnsi="Arial"/>
          <w:sz w:val="28"/>
          <w:szCs w:val="28"/>
        </w:rPr>
        <w:t xml:space="preserve"> Amis et compagnie 1, Colette Samson, vydavatelství CLE International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Německý jazyk: </w:t>
      </w:r>
      <w:r>
        <w:rPr>
          <w:rFonts w:cs="Arial" w:ascii="Arial" w:hAnsi="Arial"/>
          <w:sz w:val="28"/>
          <w:szCs w:val="28"/>
        </w:rPr>
        <w:t>Start mit Max 1 (do 3. lekce včetně)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Nabízíme přípravný kurz 2. cizího jazyka v březnu a dubnu 2023 – viz termíny konání kurzu a probíraná témata: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Cena za 45 minut přípravného kurzu je </w:t>
      </w:r>
      <w:r>
        <w:rPr>
          <w:rFonts w:eastAsia="Calibri" w:cs="Arial" w:ascii="Arial" w:hAnsi="Arial" w:eastAsiaTheme="minorHAnsi"/>
          <w:color w:val="auto"/>
          <w:kern w:val="0"/>
          <w:sz w:val="28"/>
          <w:szCs w:val="28"/>
          <w:lang w:val="cs-CZ" w:eastAsia="en-US" w:bidi="ar-SA"/>
        </w:rPr>
        <w:t>100</w:t>
      </w:r>
      <w:r>
        <w:rPr>
          <w:rFonts w:cs="Arial" w:ascii="Arial" w:hAnsi="Arial"/>
          <w:sz w:val="28"/>
          <w:szCs w:val="28"/>
        </w:rPr>
        <w:t>,- Kč (tedy za 90 minut 200,-), kurz se platí na místě.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  <w:u w:val="single"/>
        </w:rPr>
        <w:t>Anglický jazyk</w:t>
      </w:r>
      <w:r>
        <w:rPr>
          <w:rFonts w:cs="Arial" w:ascii="Arial" w:hAnsi="Arial"/>
          <w:sz w:val="28"/>
          <w:szCs w:val="28"/>
          <w:u w:val="single"/>
        </w:rPr>
        <w:t>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  <w:lang w:val="en-GB"/>
        </w:rPr>
      </w:pPr>
      <w:r>
        <w:rPr>
          <w:rFonts w:cs="Arial" w:ascii="Arial" w:hAnsi="Arial"/>
          <w:sz w:val="28"/>
          <w:szCs w:val="28"/>
        </w:rPr>
        <w:t xml:space="preserve">Učebnice "Excellent! 1" (nakladatelství Longman) celá! </w:t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/>
          <w:sz w:val="28"/>
          <w:szCs w:val="28"/>
          <w:u w:val="single"/>
          <w:lang w:val="en-GB"/>
        </w:rPr>
        <w:t>English for beginners – V. grade</w:t>
      </w:r>
    </w:p>
    <w:tbl>
      <w:tblPr>
        <w:tblStyle w:val="Mkatabulky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10"/>
        <w:gridCol w:w="7401"/>
      </w:tblGrid>
      <w:tr>
        <w:trPr/>
        <w:tc>
          <w:tcPr>
            <w:tcW w:w="18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1.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28"/>
              </w:rPr>
              <w:t>Út  28.2.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28"/>
              </w:rPr>
              <w:t>14:00-15:30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</w:r>
          </w:p>
        </w:tc>
        <w:tc>
          <w:tcPr>
            <w:tcW w:w="740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i/>
                <w:sz w:val="28"/>
                <w:szCs w:val="28"/>
              </w:rPr>
              <w:t>Grammar: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Demonstrative pronouns (this/that, these/those)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“</w:t>
            </w:r>
            <w:r>
              <w:rPr>
                <w:rFonts w:eastAsia="Times New Roman" w:cs="Times New Roman" w:ascii="Arial" w:hAnsi="Arial"/>
                <w:sz w:val="28"/>
                <w:szCs w:val="28"/>
              </w:rPr>
              <w:t>There is.../There are...”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Possessive adjectives (my, your, his, ...)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i/>
                <w:sz w:val="28"/>
                <w:szCs w:val="28"/>
              </w:rPr>
              <w:t>Vocabulary: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Classroom furniture and objects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Personal presentation (age, name, greetings, pets)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Numbers 1-20; “How many...?”</w:t>
            </w:r>
          </w:p>
        </w:tc>
      </w:tr>
      <w:tr>
        <w:trPr/>
        <w:tc>
          <w:tcPr>
            <w:tcW w:w="18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2.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28"/>
              </w:rPr>
              <w:t>Út  7.3.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28"/>
              </w:rPr>
              <w:t>14:00-15:30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</w:r>
          </w:p>
        </w:tc>
        <w:tc>
          <w:tcPr>
            <w:tcW w:w="740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i/>
                <w:sz w:val="28"/>
                <w:szCs w:val="28"/>
              </w:rPr>
              <w:t>Grammar: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Possessive – ’s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“</w:t>
            </w:r>
            <w:r>
              <w:rPr>
                <w:rFonts w:eastAsia="Times New Roman" w:cs="Times New Roman" w:ascii="Arial" w:hAnsi="Arial"/>
                <w:sz w:val="28"/>
                <w:szCs w:val="28"/>
              </w:rPr>
              <w:t>To be” (+ Yes/No, Wh-questions)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i/>
                <w:sz w:val="28"/>
                <w:szCs w:val="28"/>
              </w:rPr>
              <w:t>Vocabulary: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Colours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Days of the week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Pets</w:t>
            </w:r>
          </w:p>
        </w:tc>
      </w:tr>
      <w:tr>
        <w:trPr/>
        <w:tc>
          <w:tcPr>
            <w:tcW w:w="18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3.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28"/>
              </w:rPr>
              <w:t>Út  21.3.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28"/>
              </w:rPr>
              <w:t>14:00-15:30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</w:r>
          </w:p>
        </w:tc>
        <w:tc>
          <w:tcPr>
            <w:tcW w:w="740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i/>
                <w:sz w:val="28"/>
                <w:szCs w:val="28"/>
              </w:rPr>
              <w:t>Grammar: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“</w:t>
            </w:r>
            <w:r>
              <w:rPr>
                <w:rFonts w:eastAsia="Times New Roman" w:cs="Times New Roman" w:ascii="Arial" w:hAnsi="Arial"/>
                <w:sz w:val="28"/>
                <w:szCs w:val="28"/>
              </w:rPr>
              <w:t>To have” - affirmative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Plurals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Indefinite article – a/an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i/>
                <w:sz w:val="28"/>
                <w:szCs w:val="28"/>
              </w:rPr>
              <w:t>Vocabulary: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Clothes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Parts of the body (+ types and colours of hair), adjectives (tall/short, young/old, ...)</w:t>
            </w:r>
          </w:p>
        </w:tc>
      </w:tr>
      <w:tr>
        <w:trPr/>
        <w:tc>
          <w:tcPr>
            <w:tcW w:w="18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4.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28"/>
              </w:rPr>
              <w:t>Út  28.3.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28"/>
              </w:rPr>
              <w:t>14:00-15:30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</w:r>
          </w:p>
        </w:tc>
        <w:tc>
          <w:tcPr>
            <w:tcW w:w="740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i/>
                <w:sz w:val="28"/>
                <w:szCs w:val="28"/>
              </w:rPr>
              <w:t>Grammar: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Present simple (affirmative, negative, question)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i/>
                <w:sz w:val="28"/>
                <w:szCs w:val="28"/>
              </w:rPr>
              <w:t>Vocabulary: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Food and drinks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Weather</w:t>
            </w:r>
          </w:p>
        </w:tc>
      </w:tr>
      <w:tr>
        <w:trPr/>
        <w:tc>
          <w:tcPr>
            <w:tcW w:w="18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5.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28"/>
              </w:rPr>
              <w:t>Út  11.4.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28"/>
              </w:rPr>
              <w:t>14:00-15:30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</w:r>
          </w:p>
        </w:tc>
        <w:tc>
          <w:tcPr>
            <w:tcW w:w="740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i/>
                <w:sz w:val="28"/>
                <w:szCs w:val="28"/>
              </w:rPr>
              <w:t>Grammar: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Present simple (affirmative, negative, question); short answers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“</w:t>
            </w:r>
            <w:r>
              <w:rPr>
                <w:rFonts w:eastAsia="Times New Roman" w:cs="Times New Roman" w:ascii="Arial" w:hAnsi="Arial"/>
                <w:sz w:val="28"/>
                <w:szCs w:val="28"/>
              </w:rPr>
              <w:t>Can” - affirmative, negative, question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i/>
                <w:sz w:val="28"/>
                <w:szCs w:val="28"/>
              </w:rPr>
              <w:t>Vocabulary: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Family members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The alphabet</w:t>
            </w:r>
          </w:p>
        </w:tc>
      </w:tr>
      <w:tr>
        <w:trPr/>
        <w:tc>
          <w:tcPr>
            <w:tcW w:w="18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6.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28"/>
              </w:rPr>
              <w:t>Út  18.4.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28"/>
              </w:rPr>
              <w:t>14:00-15:30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</w:r>
          </w:p>
        </w:tc>
        <w:tc>
          <w:tcPr>
            <w:tcW w:w="740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i/>
                <w:sz w:val="28"/>
                <w:szCs w:val="28"/>
              </w:rPr>
              <w:t>Grammar: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Telling the time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“</w:t>
            </w:r>
            <w:r>
              <w:rPr>
                <w:rFonts w:eastAsia="Times New Roman" w:cs="Times New Roman" w:ascii="Arial" w:hAnsi="Arial"/>
                <w:sz w:val="28"/>
                <w:szCs w:val="28"/>
              </w:rPr>
              <w:t>To have” – negative and question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i/>
                <w:sz w:val="28"/>
                <w:szCs w:val="28"/>
              </w:rPr>
              <w:t>Vocabulary: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Jobs</w:t>
            </w:r>
          </w:p>
        </w:tc>
      </w:tr>
      <w:tr>
        <w:trPr/>
        <w:tc>
          <w:tcPr>
            <w:tcW w:w="18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7.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28"/>
              </w:rPr>
              <w:t>Út  25.4.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28"/>
              </w:rPr>
              <w:t>14:00-15:30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</w:r>
          </w:p>
        </w:tc>
        <w:tc>
          <w:tcPr>
            <w:tcW w:w="740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i/>
                <w:sz w:val="28"/>
                <w:szCs w:val="28"/>
              </w:rPr>
              <w:t>Grammar: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Present continuous (affirmative, negative, question)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Prepositions (in, on, under) + “Where is.../Where are...”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i/>
                <w:sz w:val="28"/>
                <w:szCs w:val="28"/>
              </w:rPr>
              <w:t>Vocabulary: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Zoo animals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Housework</w:t>
            </w:r>
          </w:p>
        </w:tc>
      </w:tr>
      <w:tr>
        <w:trPr/>
        <w:tc>
          <w:tcPr>
            <w:tcW w:w="18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8.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28"/>
              </w:rPr>
              <w:t>Út  2.5.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/>
                <w:sz w:val="28"/>
                <w:szCs w:val="28"/>
              </w:rPr>
              <w:t>14:00-15:30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</w:r>
          </w:p>
        </w:tc>
        <w:tc>
          <w:tcPr>
            <w:tcW w:w="740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i/>
                <w:sz w:val="28"/>
                <w:szCs w:val="28"/>
              </w:rPr>
              <w:t>Grammar: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Present continuous (affirmative, negative, question)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Simple past of the verb “to be”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i/>
                <w:sz w:val="28"/>
                <w:szCs w:val="28"/>
              </w:rPr>
              <w:t>Vocabulary: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Furniture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sz w:val="28"/>
                <w:szCs w:val="28"/>
              </w:rPr>
              <w:t>Numbers 21 - 100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  <w:lang w:val="en-GB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en-GB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  <w:u w:val="single"/>
        </w:rPr>
        <w:t>Francouzský jazyk:</w:t>
      </w:r>
    </w:p>
    <w:p>
      <w:pPr>
        <w:pStyle w:val="Normal"/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Učebnice Amis et compagnie 1, Unité 1 – 4</w:t>
      </w:r>
    </w:p>
    <w:p>
      <w:pPr>
        <w:pStyle w:val="LOnormal"/>
        <w:widowControl w:val="false"/>
        <w:spacing w:lineRule="auto" w:line="415" w:before="0" w:after="0"/>
        <w:ind w:right="972" w:hanging="0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 xml:space="preserve">Colette Samson - CLE International </w:t>
      </w:r>
    </w:p>
    <w:p>
      <w:pPr>
        <w:pStyle w:val="LOnormal"/>
        <w:widowControl w:val="false"/>
        <w:spacing w:lineRule="auto" w:line="415" w:before="258" w:after="0"/>
        <w:ind w:right="972" w:hanging="0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středa 14:00 – 15:30 </w:t>
      </w:r>
    </w:p>
    <w:p>
      <w:pPr>
        <w:pStyle w:val="LOnormal"/>
        <w:widowControl w:val="false"/>
        <w:spacing w:lineRule="auto" w:line="276" w:before="0" w:after="0"/>
        <w:ind w:left="0" w:right="350" w:hanging="0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1.3.</w:t>
      </w:r>
      <w:r>
        <w:rPr>
          <w:rFonts w:ascii="Arial" w:hAnsi="Arial"/>
          <w:sz w:val="28"/>
          <w:szCs w:val="28"/>
        </w:rPr>
        <w:t xml:space="preserve"> Bonjour, l’alphabet, les nombres jusqu’à 20. </w:t>
      </w:r>
    </w:p>
    <w:p>
      <w:pPr>
        <w:pStyle w:val="LOnormal"/>
        <w:widowControl w:val="false"/>
        <w:spacing w:lineRule="auto" w:line="276" w:before="0" w:after="0"/>
        <w:ind w:left="0" w:right="350"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 matériel scolaire, les adjectifs possessifs. </w:t>
      </w:r>
    </w:p>
    <w:p>
      <w:pPr>
        <w:pStyle w:val="LOnormal"/>
        <w:widowControl w:val="false"/>
        <w:spacing w:lineRule="auto" w:line="276" w:before="50" w:after="0"/>
        <w:ind w:left="0" w:right="350"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ab/>
        <w:tab/>
        <w:t xml:space="preserve"> </w:t>
      </w:r>
    </w:p>
    <w:p>
      <w:pPr>
        <w:pStyle w:val="LOnormal"/>
        <w:widowControl w:val="false"/>
        <w:spacing w:lineRule="auto" w:line="276" w:before="0" w:after="0"/>
        <w:ind w:left="0" w:right="336" w:hanging="0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8.3.</w:t>
      </w:r>
      <w:r>
        <w:rPr>
          <w:rFonts w:ascii="Arial" w:hAnsi="Arial"/>
          <w:sz w:val="28"/>
          <w:szCs w:val="28"/>
        </w:rPr>
        <w:t xml:space="preserve"> Le verbe </w:t>
      </w:r>
      <w:r>
        <w:rPr>
          <w:rFonts w:ascii="Arial" w:hAnsi="Arial"/>
          <w:i/>
          <w:sz w:val="28"/>
          <w:szCs w:val="28"/>
        </w:rPr>
        <w:t>être</w:t>
      </w:r>
      <w:r>
        <w:rPr>
          <w:rFonts w:ascii="Arial" w:hAnsi="Arial"/>
          <w:sz w:val="28"/>
          <w:szCs w:val="28"/>
        </w:rPr>
        <w:t>, forme affirmative et négative.</w:t>
      </w:r>
    </w:p>
    <w:p>
      <w:pPr>
        <w:pStyle w:val="LOnormal"/>
        <w:widowControl w:val="false"/>
        <w:spacing w:lineRule="auto" w:line="276" w:before="0" w:after="0"/>
        <w:ind w:left="0" w:right="336"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Les pronoms toniques au singulier, les pronoms interrogatifs </w:t>
      </w:r>
      <w:r>
        <w:rPr>
          <w:rFonts w:ascii="Arial" w:hAnsi="Arial"/>
          <w:i/>
          <w:sz w:val="28"/>
          <w:szCs w:val="28"/>
        </w:rPr>
        <w:t xml:space="preserve">qui? quoi? </w:t>
        <w:tab/>
        <w:tab/>
        <w:tab/>
        <w:tab/>
        <w:tab/>
        <w:tab/>
        <w:tab/>
        <w:tab/>
        <w:tab/>
        <w:t xml:space="preserve">                    </w:t>
      </w:r>
    </w:p>
    <w:p>
      <w:pPr>
        <w:pStyle w:val="LOnormal"/>
        <w:widowControl w:val="false"/>
        <w:spacing w:lineRule="auto" w:line="276" w:before="0" w:after="0"/>
        <w:ind w:left="0" w:right="336" w:hanging="0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22.3</w:t>
      </w:r>
      <w:r>
        <w:rPr>
          <w:rFonts w:ascii="Arial" w:hAnsi="Arial"/>
          <w:sz w:val="28"/>
          <w:szCs w:val="28"/>
        </w:rPr>
        <w:t xml:space="preserve">. Le verbe </w:t>
      </w:r>
      <w:r>
        <w:rPr>
          <w:rFonts w:ascii="Arial" w:hAnsi="Arial"/>
          <w:i/>
          <w:sz w:val="28"/>
          <w:szCs w:val="28"/>
        </w:rPr>
        <w:t>avoir</w:t>
      </w:r>
      <w:r>
        <w:rPr>
          <w:rFonts w:ascii="Arial" w:hAnsi="Arial"/>
          <w:sz w:val="28"/>
          <w:szCs w:val="28"/>
        </w:rPr>
        <w:t xml:space="preserve">, forme affirmative et négative, l’âge, les mois de l’année. Les verbes </w:t>
      </w:r>
      <w:r>
        <w:rPr>
          <w:rFonts w:ascii="Arial" w:hAnsi="Arial"/>
          <w:i/>
          <w:sz w:val="28"/>
          <w:szCs w:val="28"/>
        </w:rPr>
        <w:t xml:space="preserve">être </w:t>
      </w:r>
      <w:r>
        <w:rPr>
          <w:rFonts w:ascii="Arial" w:hAnsi="Arial"/>
          <w:sz w:val="28"/>
          <w:szCs w:val="28"/>
        </w:rPr>
        <w:t xml:space="preserve">et </w:t>
      </w:r>
      <w:r>
        <w:rPr>
          <w:rFonts w:ascii="Arial" w:hAnsi="Arial"/>
          <w:i/>
          <w:sz w:val="28"/>
          <w:szCs w:val="28"/>
        </w:rPr>
        <w:t>avoir</w:t>
      </w:r>
      <w:r>
        <w:rPr>
          <w:rFonts w:ascii="Arial" w:hAnsi="Arial"/>
          <w:sz w:val="28"/>
          <w:szCs w:val="28"/>
        </w:rPr>
        <w:t>, les pronoms toniques.</w:t>
      </w:r>
    </w:p>
    <w:p>
      <w:pPr>
        <w:pStyle w:val="LOnormal"/>
        <w:widowControl w:val="false"/>
        <w:spacing w:lineRule="auto" w:line="276" w:before="0" w:after="0"/>
        <w:ind w:left="0" w:right="336"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LOnormal"/>
        <w:widowControl w:val="false"/>
        <w:spacing w:lineRule="auto" w:line="276" w:before="0" w:after="0"/>
        <w:ind w:left="0" w:right="336" w:hanging="0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29.3.</w:t>
      </w:r>
      <w:r>
        <w:rPr>
          <w:rFonts w:ascii="Arial" w:hAnsi="Arial"/>
          <w:sz w:val="28"/>
          <w:szCs w:val="28"/>
        </w:rPr>
        <w:t xml:space="preserve"> La famille, les animaux. Les Trois Mousquetaires, </w:t>
      </w:r>
      <w:r>
        <w:rPr>
          <w:rFonts w:ascii="Arial" w:hAnsi="Arial"/>
          <w:i/>
          <w:sz w:val="28"/>
          <w:szCs w:val="28"/>
        </w:rPr>
        <w:t>c’est, ce sont</w:t>
      </w:r>
      <w:r>
        <w:rPr>
          <w:rFonts w:ascii="Arial" w:hAnsi="Arial"/>
          <w:sz w:val="28"/>
          <w:szCs w:val="28"/>
        </w:rPr>
        <w:t>.</w:t>
        <w:tab/>
        <w:tab/>
        <w:tab/>
        <w:tab/>
        <w:t xml:space="preserve"> </w:t>
        <w:tab/>
        <w:tab/>
        <w:tab/>
        <w:tab/>
        <w:tab/>
        <w:tab/>
        <w:t xml:space="preserve">           </w:t>
      </w:r>
    </w:p>
    <w:p>
      <w:pPr>
        <w:pStyle w:val="LOnormal"/>
        <w:widowControl w:val="false"/>
        <w:spacing w:lineRule="auto" w:line="276" w:before="0" w:after="0"/>
        <w:ind w:left="0" w:right="336" w:hanging="0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12.4</w:t>
      </w:r>
      <w:r>
        <w:rPr>
          <w:rFonts w:ascii="Arial" w:hAnsi="Arial"/>
          <w:sz w:val="28"/>
          <w:szCs w:val="28"/>
        </w:rPr>
        <w:t xml:space="preserve">. Les verbes </w:t>
      </w:r>
      <w:r>
        <w:rPr>
          <w:rFonts w:ascii="Arial" w:hAnsi="Arial"/>
          <w:i/>
          <w:sz w:val="28"/>
          <w:szCs w:val="28"/>
        </w:rPr>
        <w:t>aimer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i/>
          <w:sz w:val="28"/>
          <w:szCs w:val="28"/>
        </w:rPr>
        <w:t>adorer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i/>
          <w:sz w:val="28"/>
          <w:szCs w:val="28"/>
        </w:rPr>
        <w:t>détester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i/>
          <w:sz w:val="28"/>
          <w:szCs w:val="28"/>
        </w:rPr>
        <w:t>préférer</w:t>
      </w:r>
      <w:r>
        <w:rPr>
          <w:rFonts w:ascii="Arial" w:hAnsi="Arial"/>
          <w:sz w:val="28"/>
          <w:szCs w:val="28"/>
        </w:rPr>
        <w:t xml:space="preserve">. La nourriture, les articles partitifs. </w:t>
        <w:tab/>
        <w:tab/>
        <w:tab/>
      </w:r>
    </w:p>
    <w:p>
      <w:pPr>
        <w:pStyle w:val="LOnormal"/>
        <w:widowControl w:val="false"/>
        <w:spacing w:lineRule="auto" w:line="276" w:before="0" w:after="0"/>
        <w:ind w:left="0" w:right="336"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ab/>
        <w:t xml:space="preserve">   </w:t>
      </w:r>
    </w:p>
    <w:p>
      <w:pPr>
        <w:pStyle w:val="LOnormal"/>
        <w:widowControl w:val="false"/>
        <w:spacing w:lineRule="auto" w:line="276" w:before="0" w:after="0"/>
        <w:ind w:left="0" w:right="336" w:hanging="0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19.4.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i/>
          <w:sz w:val="28"/>
          <w:szCs w:val="28"/>
        </w:rPr>
        <w:t>Il y a</w:t>
      </w:r>
      <w:r>
        <w:rPr>
          <w:rFonts w:ascii="Arial" w:hAnsi="Arial"/>
          <w:sz w:val="28"/>
          <w:szCs w:val="28"/>
        </w:rPr>
        <w:t xml:space="preserve">, le verbe </w:t>
      </w:r>
      <w:r>
        <w:rPr>
          <w:rFonts w:ascii="Arial" w:hAnsi="Arial"/>
          <w:i/>
          <w:sz w:val="28"/>
          <w:szCs w:val="28"/>
        </w:rPr>
        <w:t xml:space="preserve">vouloir. </w:t>
      </w:r>
      <w:r>
        <w:rPr>
          <w:rFonts w:ascii="Arial" w:hAnsi="Arial"/>
          <w:sz w:val="28"/>
          <w:szCs w:val="28"/>
        </w:rPr>
        <w:t xml:space="preserve">Les articles partitifs, les verbes </w:t>
      </w:r>
      <w:r>
        <w:rPr>
          <w:rFonts w:ascii="Arial" w:hAnsi="Arial"/>
          <w:i/>
          <w:sz w:val="28"/>
          <w:szCs w:val="28"/>
        </w:rPr>
        <w:t>aimer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i/>
          <w:sz w:val="28"/>
          <w:szCs w:val="28"/>
        </w:rPr>
        <w:t>adorer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i/>
          <w:sz w:val="28"/>
          <w:szCs w:val="28"/>
        </w:rPr>
        <w:t>détester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i/>
          <w:sz w:val="28"/>
          <w:szCs w:val="28"/>
        </w:rPr>
        <w:t>préférer.</w:t>
      </w:r>
    </w:p>
    <w:p>
      <w:pPr>
        <w:pStyle w:val="LOnormal"/>
        <w:widowControl w:val="false"/>
        <w:spacing w:lineRule="auto" w:line="276"/>
        <w:ind w:left="0" w:right="521" w:hanging="0"/>
        <w:rPr>
          <w:rFonts w:ascii="Arial" w:hAnsi="Arial"/>
          <w:i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</w:r>
    </w:p>
    <w:p>
      <w:pPr>
        <w:pStyle w:val="LOnormal"/>
        <w:widowControl w:val="false"/>
        <w:spacing w:lineRule="auto" w:line="276"/>
        <w:ind w:left="0" w:right="521" w:hanging="0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25.4. úterý !</w:t>
      </w:r>
      <w:r>
        <w:rPr>
          <w:rFonts w:ascii="Arial" w:hAnsi="Arial"/>
          <w:sz w:val="28"/>
          <w:szCs w:val="28"/>
        </w:rPr>
        <w:t xml:space="preserve"> Les passe-temps, les verbes du premier groupe </w:t>
      </w:r>
      <w:r>
        <w:rPr>
          <w:rFonts w:ascii="Arial" w:hAnsi="Arial"/>
          <w:i/>
          <w:sz w:val="28"/>
          <w:szCs w:val="28"/>
        </w:rPr>
        <w:t>(-er)</w:t>
      </w:r>
      <w:r>
        <w:rPr>
          <w:rFonts w:ascii="Arial" w:hAnsi="Arial"/>
          <w:sz w:val="28"/>
          <w:szCs w:val="28"/>
        </w:rPr>
        <w:t xml:space="preserve">. </w:t>
      </w:r>
    </w:p>
    <w:p>
      <w:pPr>
        <w:pStyle w:val="LOnormal"/>
        <w:widowControl w:val="false"/>
        <w:spacing w:lineRule="auto" w:line="276"/>
        <w:ind w:left="0" w:right="521"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 pronom </w:t>
      </w:r>
      <w:r>
        <w:rPr>
          <w:rFonts w:ascii="Arial" w:hAnsi="Arial"/>
          <w:i/>
          <w:sz w:val="28"/>
          <w:szCs w:val="28"/>
        </w:rPr>
        <w:t>on</w:t>
      </w:r>
      <w:r>
        <w:rPr>
          <w:rFonts w:ascii="Arial" w:hAnsi="Arial"/>
          <w:sz w:val="28"/>
          <w:szCs w:val="28"/>
        </w:rPr>
        <w:t xml:space="preserve">, le verbe </w:t>
      </w:r>
      <w:r>
        <w:rPr>
          <w:rFonts w:ascii="Arial" w:hAnsi="Arial"/>
          <w:i/>
          <w:sz w:val="28"/>
          <w:szCs w:val="28"/>
        </w:rPr>
        <w:t>faire</w:t>
      </w:r>
      <w:r>
        <w:rPr>
          <w:rFonts w:ascii="Arial" w:hAnsi="Arial"/>
          <w:sz w:val="28"/>
          <w:szCs w:val="28"/>
        </w:rPr>
        <w:t xml:space="preserve">, révisions des verbes. </w:t>
        <w:tab/>
        <w:tab/>
      </w:r>
    </w:p>
    <w:p>
      <w:pPr>
        <w:pStyle w:val="LOnormal"/>
        <w:widowControl w:val="false"/>
        <w:spacing w:lineRule="auto" w:line="276" w:before="213" w:after="0"/>
        <w:ind w:left="0" w:right="443" w:hanging="0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3.5.</w:t>
      </w:r>
      <w:r>
        <w:rPr>
          <w:rFonts w:ascii="Arial" w:hAnsi="Arial"/>
          <w:sz w:val="28"/>
          <w:szCs w:val="28"/>
        </w:rPr>
        <w:t xml:space="preserve"> Les prépositions </w:t>
      </w:r>
      <w:r>
        <w:rPr>
          <w:rFonts w:ascii="Arial" w:hAnsi="Arial"/>
          <w:i/>
          <w:sz w:val="28"/>
          <w:szCs w:val="28"/>
        </w:rPr>
        <w:t xml:space="preserve">de </w:t>
      </w:r>
      <w:r>
        <w:rPr>
          <w:rFonts w:ascii="Arial" w:hAnsi="Arial"/>
          <w:sz w:val="28"/>
          <w:szCs w:val="28"/>
        </w:rPr>
        <w:t xml:space="preserve">et </w:t>
      </w:r>
      <w:r>
        <w:rPr>
          <w:rFonts w:ascii="Arial" w:hAnsi="Arial"/>
          <w:i/>
          <w:sz w:val="28"/>
          <w:szCs w:val="28"/>
        </w:rPr>
        <w:t>à</w:t>
      </w:r>
      <w:r>
        <w:rPr>
          <w:rFonts w:ascii="Arial" w:hAnsi="Arial"/>
          <w:sz w:val="28"/>
          <w:szCs w:val="28"/>
        </w:rPr>
        <w:t xml:space="preserve">, les sports. Les Trois Mousquetaires. </w:t>
        <w:tab/>
        <w:tab/>
        <w:tab/>
        <w:tab/>
        <w:tab/>
      </w:r>
    </w:p>
    <w:p>
      <w:pPr>
        <w:pStyle w:val="LO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  <w:u w:val="single"/>
        </w:rPr>
        <w:t>Německý jazyk</w:t>
      </w:r>
    </w:p>
    <w:p>
      <w:pPr>
        <w:pStyle w:val="Normal"/>
        <w:spacing w:lineRule="auto" w:line="240"/>
        <w:rPr>
          <w:rFonts w:ascii="Arial" w:hAnsi="Arial"/>
          <w:b/>
          <w:b/>
          <w:bCs/>
          <w:sz w:val="28"/>
          <w:szCs w:val="28"/>
        </w:rPr>
      </w:pPr>
      <w:r>
        <w:rPr>
          <w:rFonts w:cs="Times New Roman" w:ascii="Arial" w:hAnsi="Arial"/>
          <w:b/>
          <w:bCs/>
          <w:sz w:val="28"/>
          <w:szCs w:val="28"/>
        </w:rPr>
        <w:t>čtvrtek 14:00 do 15:30</w:t>
      </w:r>
    </w:p>
    <w:p>
      <w:pPr>
        <w:pStyle w:val="Normal"/>
        <w:spacing w:lineRule="auto" w:line="240" w:before="0" w:after="0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  <w:t>2.3</w:t>
      </w:r>
      <w:r>
        <w:rPr>
          <w:rFonts w:cs="Times New Roman" w:ascii="Arial" w:hAnsi="Arial"/>
          <w:sz w:val="28"/>
          <w:szCs w:val="28"/>
        </w:rPr>
        <w:t xml:space="preserve">. Pozdravy, dny v týdnu s předložkou </w:t>
      </w:r>
      <w:r>
        <w:rPr>
          <w:rFonts w:cs="Times New Roman" w:ascii="Arial" w:hAnsi="Arial"/>
          <w:sz w:val="28"/>
          <w:szCs w:val="28"/>
          <w:u w:val="single"/>
        </w:rPr>
        <w:t>am.</w:t>
      </w:r>
    </w:p>
    <w:p>
      <w:pPr>
        <w:pStyle w:val="Normal"/>
        <w:spacing w:lineRule="auto" w:line="240" w:before="0" w:after="0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Otázky: jak se jmenuješ? Kde bydlíš? Odkud pocházíš? Názvy německy mluvících zemí a jejich hlavní města.</w:t>
      </w:r>
    </w:p>
    <w:p>
      <w:pPr>
        <w:pStyle w:val="Normal"/>
        <w:spacing w:lineRule="auto" w:line="240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Číslovky 1 – 20. Početní úkony plus, minus, krát, děleno, rovná se. Měsíce s předložkou  </w:t>
      </w:r>
      <w:r>
        <w:rPr>
          <w:rFonts w:cs="Times New Roman" w:ascii="Arial" w:hAnsi="Arial"/>
          <w:sz w:val="28"/>
          <w:szCs w:val="28"/>
          <w:u w:val="single"/>
        </w:rPr>
        <w:t>im</w:t>
      </w:r>
      <w:r>
        <w:rPr>
          <w:rFonts w:cs="Times New Roman" w:ascii="Arial" w:hAnsi="Arial"/>
          <w:sz w:val="28"/>
          <w:szCs w:val="28"/>
        </w:rPr>
        <w:t>.</w:t>
        <w:tab/>
        <w:tab/>
        <w:tab/>
        <w:tab/>
        <w:tab/>
        <w:tab/>
        <w:tab/>
        <w:tab/>
        <w:tab/>
        <w:t xml:space="preserve">        </w:t>
      </w:r>
    </w:p>
    <w:p>
      <w:pPr>
        <w:pStyle w:val="Normal"/>
        <w:spacing w:lineRule="auto" w:line="240" w:before="0" w:after="0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  <w:t xml:space="preserve">9.3. </w:t>
      </w:r>
      <w:r>
        <w:rPr>
          <w:rFonts w:cs="Times New Roman" w:ascii="Arial" w:hAnsi="Arial"/>
          <w:sz w:val="28"/>
          <w:szCs w:val="28"/>
        </w:rPr>
        <w:t>Číslovky  21 – 100. Procvičování číslovek a otázek.</w:t>
      </w:r>
    </w:p>
    <w:p>
      <w:pPr>
        <w:pStyle w:val="Normal"/>
        <w:spacing w:lineRule="auto" w:line="240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Otázky: Jaké je tvé telefonní číslo? Kolik je ti let?  Vykání. Barvy. Která je to barva? Jaká je tvá oblíbená barva?</w:t>
        <w:tab/>
        <w:t xml:space="preserve">         </w:t>
      </w:r>
    </w:p>
    <w:p>
      <w:pPr>
        <w:pStyle w:val="Normal"/>
        <w:spacing w:lineRule="auto" w:line="240" w:before="0" w:after="0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  <w:t xml:space="preserve">23.3. </w:t>
      </w:r>
      <w:r>
        <w:rPr>
          <w:rFonts w:cs="Times New Roman" w:ascii="Arial" w:hAnsi="Arial"/>
          <w:sz w:val="28"/>
          <w:szCs w:val="28"/>
        </w:rPr>
        <w:t>Časování pravidelných sloves. Osobní zájmena. Nová slovesa: malovat, psát, učit se, bydlet, žít. Zápor s </w:t>
      </w:r>
      <w:r>
        <w:rPr>
          <w:rFonts w:cs="Times New Roman" w:ascii="Arial" w:hAnsi="Arial"/>
          <w:sz w:val="28"/>
          <w:szCs w:val="28"/>
          <w:u w:val="single"/>
        </w:rPr>
        <w:t>nicht</w:t>
      </w:r>
      <w:r>
        <w:rPr>
          <w:rFonts w:cs="Times New Roman" w:ascii="Arial" w:hAnsi="Arial"/>
          <w:sz w:val="28"/>
          <w:szCs w:val="28"/>
        </w:rPr>
        <w:t>.</w:t>
      </w:r>
    </w:p>
    <w:p>
      <w:pPr>
        <w:pStyle w:val="Normal"/>
        <w:spacing w:lineRule="auto" w:line="240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Časování sloves. Nová slovesa: přijít, jít, dělat, zpívat, poslouchat.   Procvičování záporu.</w:t>
        <w:tab/>
        <w:tab/>
        <w:tab/>
        <w:tab/>
        <w:tab/>
        <w:tab/>
        <w:tab/>
      </w:r>
    </w:p>
    <w:p>
      <w:pPr>
        <w:pStyle w:val="Normal"/>
        <w:spacing w:lineRule="auto" w:line="240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  <w:t xml:space="preserve">30.3. </w:t>
      </w:r>
      <w:r>
        <w:rPr>
          <w:rFonts w:cs="Times New Roman" w:ascii="Arial" w:hAnsi="Arial"/>
          <w:sz w:val="28"/>
          <w:szCs w:val="28"/>
        </w:rPr>
        <w:t>Téma rodina. Zájmena můj-moje, tvůj-tvoje. Rody, členy určité a neurčité. Časování slovesa  mít. Máš sourozence?  4.pád podstatných jmen.</w:t>
        <w:tab/>
      </w:r>
    </w:p>
    <w:p>
      <w:pPr>
        <w:pStyle w:val="Normal"/>
        <w:spacing w:lineRule="auto" w:line="240" w:before="0" w:after="0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  <w:t xml:space="preserve">13.4. </w:t>
      </w:r>
      <w:r>
        <w:rPr>
          <w:rFonts w:cs="Times New Roman" w:ascii="Arial" w:hAnsi="Arial"/>
          <w:sz w:val="28"/>
          <w:szCs w:val="28"/>
        </w:rPr>
        <w:t>Časování slovesa  být. Procvičování tématu rodina a 4. pádu. Záporné věty s </w:t>
      </w:r>
      <w:r>
        <w:rPr>
          <w:rFonts w:cs="Times New Roman" w:ascii="Arial" w:hAnsi="Arial"/>
          <w:sz w:val="28"/>
          <w:szCs w:val="28"/>
          <w:u w:val="single"/>
        </w:rPr>
        <w:t>kein</w:t>
      </w:r>
      <w:r>
        <w:rPr>
          <w:rFonts w:cs="Times New Roman" w:ascii="Arial" w:hAnsi="Arial"/>
          <w:sz w:val="28"/>
          <w:szCs w:val="28"/>
        </w:rPr>
        <w:t>. Procvičování časování sloves, 4. pádu podstatných jmen, záporu. Potraviny: zmrzlina, pizza, čokoláda, pudink, chleba, houska, mléko, káva, čaj.</w:t>
      </w:r>
    </w:p>
    <w:p>
      <w:pPr>
        <w:pStyle w:val="Normal"/>
        <w:spacing w:lineRule="auto" w:line="240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Procvičování 1. a 4. pádu se slovesy koupit a co to stojí?  Koruna, euro.   </w:t>
      </w:r>
    </w:p>
    <w:p>
      <w:pPr>
        <w:pStyle w:val="Normal"/>
        <w:spacing w:lineRule="auto" w:line="240" w:before="0" w:after="0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  <w:t xml:space="preserve">20.4. </w:t>
      </w:r>
      <w:r>
        <w:rPr>
          <w:rFonts w:cs="Times New Roman" w:ascii="Arial" w:hAnsi="Arial"/>
          <w:sz w:val="28"/>
          <w:szCs w:val="28"/>
        </w:rPr>
        <w:t>Přídavná jména: velký x malý, starý x mladý (nový), tlustý x tenký, rychlý x pomalý, teplý x studený, lehký x těžký.</w:t>
      </w:r>
    </w:p>
    <w:p>
      <w:pPr>
        <w:pStyle w:val="Normal"/>
        <w:spacing w:lineRule="auto" w:line="240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Příslovce místa: nahoře x dole, vpředu x vzadu, vlevo x vpravo, uprostřed, tady, zde, tam.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  <w:t xml:space="preserve">27.4. </w:t>
      </w:r>
      <w:r>
        <w:rPr>
          <w:rFonts w:cs="Times New Roman" w:ascii="Arial" w:hAnsi="Arial"/>
          <w:sz w:val="28"/>
          <w:szCs w:val="28"/>
        </w:rPr>
        <w:t>Procvičování 4. pádu podstatných jmen s dalšími slovesy: fotografovat, kupovat,…</w:t>
      </w:r>
    </w:p>
    <w:p>
      <w:pPr>
        <w:pStyle w:val="Normal"/>
        <w:spacing w:lineRule="auto" w:line="240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 w:val="false"/>
          <w:bCs w:val="false"/>
          <w:sz w:val="28"/>
          <w:szCs w:val="28"/>
        </w:rPr>
        <w:t>Zvířata: pes, kočka, papoušek, myš, kůň, křeček, zajíc, liška, medvěd, ježek, kachna.</w:t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cs="Arial" w:ascii="Arial" w:hAnsi="Arial"/>
          <w:sz w:val="28"/>
          <w:szCs w:val="28"/>
        </w:rPr>
        <w:t>Žáci budou přijímáni na základě úspěšnosti v přijímacím řízení, hodnocení chování a prospěchu za minulé klasifikační období a pohovoru s vedením školy</w:t>
      </w:r>
    </w:p>
    <w:sectPr>
      <w:type w:val="nextPage"/>
      <w:pgSz w:w="11906" w:h="16838"/>
      <w:pgMar w:left="1017" w:right="972" w:header="0" w:top="568" w:footer="0" w:bottom="426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19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e1ddb"/>
    <w:rPr>
      <w:rFonts w:ascii="Tahoma" w:hAnsi="Tahoma" w:cs="Tahoma"/>
      <w:sz w:val="16"/>
      <w:szCs w:val="16"/>
    </w:rPr>
  </w:style>
  <w:style w:type="paragraph" w:styleId="Nadpis" w:customStyle="1">
    <w:name w:val="Nadpis"/>
    <w:basedOn w:val="Normal"/>
    <w:next w:val="Tlotextu"/>
    <w:qFormat/>
    <w:rsid w:val="00b34b25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lotextu" w:customStyle="1">
    <w:name w:val="Body Text"/>
    <w:basedOn w:val="Normal"/>
    <w:rsid w:val="00b34b25"/>
    <w:pPr>
      <w:spacing w:lineRule="auto" w:line="288" w:before="0" w:after="140"/>
    </w:pPr>
    <w:rPr/>
  </w:style>
  <w:style w:type="paragraph" w:styleId="Seznam">
    <w:name w:val="List"/>
    <w:basedOn w:val="Tlotextu"/>
    <w:rsid w:val="00b34b25"/>
    <w:pPr/>
    <w:rPr>
      <w:rFonts w:cs="Mangal"/>
    </w:rPr>
  </w:style>
  <w:style w:type="paragraph" w:styleId="Popisek" w:customStyle="1">
    <w:name w:val="Caption"/>
    <w:basedOn w:val="Normal"/>
    <w:qFormat/>
    <w:rsid w:val="00b34b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b34b25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919b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e1d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537e02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LibreOffice/7.0.3.1$Windows_X86_64 LibreOffice_project/d7547858d014d4cf69878db179d326fc3483e082</Application>
  <Pages>4</Pages>
  <Words>745</Words>
  <Characters>4238</Characters>
  <CharactersWithSpaces>5025</CharactersWithSpaces>
  <Paragraphs>125</Paragraphs>
  <Company>ZŠ Brána jazyků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2021-02-02T08:34:52Z</dcterms:created>
  <dc:creator/>
  <dc:description/>
  <dc:language>cs-CZ</dc:language>
  <cp:lastModifiedBy/>
  <cp:lastPrinted>2022-11-08T12:52:06Z</cp:lastPrinted>
  <dcterms:modified xsi:type="dcterms:W3CDTF">2022-12-08T12:41:53Z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ZŠ Brána jazyků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