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93" y="0"/>
                <wp:lineTo x="-493" y="21292"/>
                <wp:lineTo x="21764" y="21292"/>
                <wp:lineTo x="21764" y="0"/>
                <wp:lineTo x="-493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41190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6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.15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 xml:space="preserve">Přihláška k přijímacímu řízení do 5. třídy </w: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b/>
          <w:b/>
          <w:sz w:val="28"/>
          <w:szCs w:val="28"/>
        </w:rPr>
      </w:pPr>
      <w:r>
        <w:rPr>
          <w:rFonts w:cs="Arial" w:ascii="Arial" w:hAnsi="Arial"/>
          <w:b/>
          <w:color w:val="000000"/>
          <w:sz w:val="32"/>
          <w:szCs w:val="32"/>
        </w:rPr>
        <w:t>s rozšířenou výukou matematiky</w:t>
      </w:r>
    </w:p>
    <w:p>
      <w:pPr>
        <w:pStyle w:val="Normal"/>
        <w:rPr/>
      </w:pPr>
      <w:r>
        <w:rPr/>
      </w:r>
    </w:p>
    <w:p>
      <w:pPr>
        <w:pStyle w:val="Nadpis1"/>
        <w:rPr>
          <w:sz w:val="25"/>
          <w:szCs w:val="25"/>
        </w:rPr>
      </w:pPr>
      <w:r>
        <w:rPr>
          <w:rFonts w:cs="Arial" w:ascii="Arial" w:hAnsi="Arial"/>
          <w:b/>
          <w:color w:val="000000"/>
          <w:sz w:val="25"/>
          <w:szCs w:val="25"/>
        </w:rPr>
        <w:t>Příjmení žáka_______________________________ Jméno____________________________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Datum narození___________________Rodné číslo___________________Občanství________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Místo narození_________________________________________________________________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Škola, již žák navštěvuje_________________________________________________________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otce____________________________________telefon/mobil_____________________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matky___________________________________telefon/mobil_____________________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b w:val="false"/>
          <w:bCs w:val="false"/>
          <w:color w:val="000000"/>
          <w:sz w:val="25"/>
          <w:szCs w:val="25"/>
        </w:rPr>
        <w:t>email________________________________________________________________________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Důvod změny školy_____________________________________________________________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_____________________________________________________________________________</w:t>
      </w:r>
    </w:p>
    <w:p>
      <w:pPr>
        <w:pStyle w:val="NormalWeb"/>
        <w:spacing w:before="280" w:after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b/>
          <w:bCs/>
          <w:color w:val="000000"/>
          <w:sz w:val="27"/>
          <w:szCs w:val="27"/>
        </w:rPr>
        <w:t>Žák bude přezkoušen z matematiky a angličtiny.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V Praze dne:…………………..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Podpisy rodičů*.……………………………………………………………………………………………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="280" w:after="0"/>
        <w:rPr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5"/>
          <w:szCs w:val="25"/>
          <w:u w:val="none"/>
        </w:rPr>
        <w:t>* V případě, že bude podepsán jen jeden z rodičů, předpokládá škola v dobré víře, že se jedná  o společné rozhodnutí obou rodičů.</w:t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Vyplní kmenová škola</w:t>
      </w:r>
    </w:p>
    <w:p>
      <w:pPr>
        <w:pStyle w:val="NormalWeb"/>
        <w:spacing w:before="280"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</w:r>
    </w:p>
    <w:p>
      <w:pPr>
        <w:pStyle w:val="NormalWeb"/>
        <w:spacing w:before="280" w:after="119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Hodnocení třídního učitele: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převažuje logické uvažování: ano - ne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schopnost soustředění: krátkodobě - převážnou část hodiny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pracovní tempo: rychlé - průměrné - pomalé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chování – přestupky: v běžné normě - časté - závažné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stručné vyjádření povahových vlastností dítěte:</w:t>
      </w:r>
    </w:p>
    <w:p>
      <w:pPr>
        <w:pStyle w:val="NormalWeb"/>
        <w:spacing w:before="280" w:after="119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 xml:space="preserve">V Praze dne:……………………..  podpis třídního učitele:………………………. </w:t>
      </w:r>
    </w:p>
    <w:p>
      <w:pPr>
        <w:pStyle w:val="NormalWeb"/>
        <w:spacing w:beforeAutospacing="0" w:before="280" w:after="0"/>
        <w:ind w:right="-284" w:hanging="0"/>
        <w:rPr>
          <w:rFonts w:ascii="Arial" w:hAnsi="Arial" w:cs="Arial"/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</w:r>
    </w:p>
    <w:p>
      <w:pPr>
        <w:pStyle w:val="Nadpis5"/>
        <w:jc w:val="center"/>
        <w:rPr>
          <w:rFonts w:ascii="Arial" w:hAnsi="Arial" w:cs="Arial"/>
          <w:b/>
          <w:b/>
          <w:color w:val="000000"/>
          <w:sz w:val="27"/>
          <w:szCs w:val="27"/>
          <w:u w:val="single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K přihlášce přiložte poslední vysvědčení dítěte!</w:t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 xml:space="preserve">Pro více informací kontaktujte prosím pana ředitele P. Tlustého (731 491 458 nebo </w:t>
      </w:r>
      <w:hyperlink r:id="rId5">
        <w:r>
          <w:rPr>
            <w:rStyle w:val="Internetovodkaz"/>
            <w:rFonts w:cs="Arial" w:ascii="Arial" w:hAnsi="Arial"/>
            <w:sz w:val="27"/>
            <w:szCs w:val="27"/>
          </w:rPr>
          <w:t>reditel@branajazyku.cz</w:t>
        </w:r>
      </w:hyperlink>
      <w:r>
        <w:rPr>
          <w:rFonts w:cs="Arial" w:ascii="Arial" w:hAnsi="Arial"/>
          <w:sz w:val="27"/>
          <w:szCs w:val="27"/>
        </w:rPr>
        <w:t xml:space="preserve">) nebo paní zástupkyni pro 2. stupeň v budově Uhelný trh             I. Limburskou (733 199 434 nebo </w:t>
      </w:r>
      <w:hyperlink r:id="rId6">
        <w:r>
          <w:rPr>
            <w:rStyle w:val="Internetovodkaz"/>
            <w:rFonts w:cs="Arial" w:ascii="Arial" w:hAnsi="Arial"/>
            <w:sz w:val="27"/>
            <w:szCs w:val="27"/>
          </w:rPr>
          <w:t>ivana.limburska@branajazyku.cz</w:t>
        </w:r>
      </w:hyperlink>
      <w:r>
        <w:rPr>
          <w:rFonts w:cs="Arial" w:ascii="Arial" w:hAnsi="Arial"/>
          <w:sz w:val="27"/>
          <w:szCs w:val="27"/>
        </w:rPr>
        <w:t>)</w:t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Tlotextu"/>
        <w:rPr/>
      </w:pPr>
      <w:r>
        <w:rPr/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spacing w:before="0" w:after="120"/>
        <w:rPr>
          <w:rFonts w:ascii="Arial" w:hAnsi="Arial" w:cs="Arial"/>
          <w:sz w:val="27"/>
          <w:szCs w:val="27"/>
        </w:rPr>
      </w:pPr>
      <w:r>
        <w:rPr/>
      </w:r>
    </w:p>
    <w:sectPr>
      <w:headerReference w:type="default" r:id="rId7"/>
      <w:type w:val="nextPage"/>
      <w:pgSz w:w="11906" w:h="16838"/>
      <w:pgMar w:left="611" w:right="578" w:header="433" w:top="490" w:footer="0" w:bottom="1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971f4a"/>
    <w:pPr>
      <w:keepNext w:val="true"/>
      <w:outlineLvl w:val="0"/>
    </w:pPr>
    <w:rPr>
      <w:sz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1325e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1325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c42a79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c42a79"/>
    <w:rPr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cf003f"/>
    <w:rPr>
      <w:rFonts w:eastAsia="Arial Unicode MS" w:cs="Mangal"/>
      <w:kern w:val="2"/>
      <w:sz w:val="24"/>
      <w:szCs w:val="24"/>
      <w:lang w:eastAsia="zh-CN" w:bidi="hi-IN"/>
    </w:rPr>
  </w:style>
  <w:style w:type="character" w:styleId="Nadpis1Char" w:customStyle="1">
    <w:name w:val="Nadpis 1 Char"/>
    <w:basedOn w:val="DefaultParagraphFont"/>
    <w:link w:val="Nadpis1"/>
    <w:qFormat/>
    <w:rsid w:val="00b45c94"/>
    <w:rPr>
      <w:sz w:val="40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cf003f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reditel@branajazyku.cz" TargetMode="External"/><Relationship Id="rId6" Type="http://schemas.openxmlformats.org/officeDocument/2006/relationships/hyperlink" Target="mailto:ivana.limburska@branajazyku.cz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89</TotalTime>
  <Application>LibreOffice/7.0.3.1$Windows_X86_64 LibreOffice_project/d7547858d014d4cf69878db179d326fc3483e082</Application>
  <Pages>2</Pages>
  <Words>185</Words>
  <Characters>2217</Characters>
  <CharactersWithSpaces>2471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2014-01-29T15:03:00Z</dcterms:created>
  <dc:creator>LENOVO USER</dc:creator>
  <dc:description/>
  <dc:language>cs-CZ</dc:language>
  <cp:lastModifiedBy/>
  <cp:lastPrinted>2019-12-04T12:37:00Z</cp:lastPrinted>
  <dcterms:modified xsi:type="dcterms:W3CDTF">2023-01-03T12:52:34Z</dcterms:modified>
  <cp:revision>51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